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关于学生缴纳学费的通知</w:t>
      </w:r>
    </w:p>
    <w:p>
      <w:pPr>
        <w:spacing w:before="156" w:beforeLines="50" w:after="156" w:afterLines="50" w:line="560" w:lineRule="exact"/>
        <w:jc w:val="left"/>
        <w:textAlignment w:val="top"/>
        <w:rPr>
          <w:rFonts w:ascii="仿宋_GB2312" w:hAnsi="等线" w:eastAsia="仿宋_GB2312"/>
          <w:color w:val="auto"/>
          <w:sz w:val="32"/>
          <w:szCs w:val="32"/>
        </w:rPr>
      </w:pPr>
      <w:r>
        <w:rPr>
          <w:rFonts w:hint="eastAsia" w:ascii="仿宋_GB2312" w:hAnsi="等线" w:eastAsia="仿宋_GB2312"/>
          <w:sz w:val="32"/>
          <w:szCs w:val="32"/>
        </w:rPr>
        <w:t>各位同学大家好：</w:t>
      </w:r>
    </w:p>
    <w:p>
      <w:pPr>
        <w:spacing w:line="560" w:lineRule="exact"/>
        <w:ind w:firstLine="640" w:firstLineChars="200"/>
        <w:textAlignment w:val="top"/>
        <w:rPr>
          <w:rFonts w:ascii="仿宋_GB2312" w:hAnsi="等线" w:eastAsia="仿宋_GB2312"/>
          <w:color w:val="auto"/>
          <w:sz w:val="32"/>
          <w:szCs w:val="32"/>
        </w:rPr>
      </w:pPr>
      <w:r>
        <w:rPr>
          <w:rFonts w:hint="eastAsia" w:ascii="仿宋_GB2312" w:hAnsi="等线" w:eastAsia="仿宋_GB2312"/>
          <w:color w:val="auto"/>
          <w:sz w:val="32"/>
          <w:szCs w:val="32"/>
        </w:rPr>
        <w:t>2024级新生的学费可以缴费了，请各位同学在</w:t>
      </w:r>
      <w:r>
        <w:rPr>
          <w:rFonts w:hint="eastAsia" w:ascii="仿宋_GB2312" w:hAnsi="等线" w:eastAsia="仿宋_GB2312"/>
          <w:b/>
          <w:bCs/>
          <w:color w:val="auto"/>
          <w:sz w:val="32"/>
          <w:szCs w:val="32"/>
        </w:rPr>
        <w:t>2024年3月15日</w:t>
      </w:r>
      <w:r>
        <w:rPr>
          <w:rFonts w:hint="eastAsia" w:ascii="仿宋_GB2312" w:hAnsi="等线" w:eastAsia="仿宋_GB2312"/>
          <w:color w:val="auto"/>
          <w:sz w:val="32"/>
          <w:szCs w:val="32"/>
        </w:rPr>
        <w:t>前通过以下方式及时缴纳学费。</w:t>
      </w:r>
    </w:p>
    <w:p>
      <w:pPr>
        <w:spacing w:before="93" w:beforeLines="30" w:after="93" w:afterLines="30" w:line="560" w:lineRule="exact"/>
        <w:ind w:firstLine="643" w:firstLineChars="200"/>
        <w:textAlignment w:val="top"/>
        <w:rPr>
          <w:rFonts w:ascii="仿宋_GB2312" w:hAnsi="黑体" w:eastAsia="仿宋_GB2312" w:cs="黑体"/>
          <w:b/>
          <w:bCs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sz w:val="32"/>
          <w:szCs w:val="32"/>
        </w:rPr>
        <w:t>一</w:t>
      </w:r>
      <w:bookmarkStart w:id="2" w:name="_GoBack"/>
      <w:bookmarkEnd w:id="2"/>
      <w:r>
        <w:rPr>
          <w:rFonts w:hint="eastAsia" w:ascii="仿宋_GB2312" w:hAnsi="黑体" w:eastAsia="仿宋_GB2312" w:cs="黑体"/>
          <w:b/>
          <w:bCs/>
          <w:sz w:val="32"/>
          <w:szCs w:val="32"/>
        </w:rPr>
        <w:t>、缴费方式</w:t>
      </w:r>
    </w:p>
    <w:p>
      <w:pPr>
        <w:spacing w:line="560" w:lineRule="exact"/>
        <w:ind w:firstLine="640" w:firstLineChars="200"/>
        <w:textAlignment w:val="top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1.微信公众号缴费</w:t>
      </w:r>
    </w:p>
    <w:p>
      <w:pPr>
        <w:spacing w:line="560" w:lineRule="exact"/>
        <w:ind w:firstLine="640" w:firstLineChars="200"/>
        <w:textAlignment w:val="top"/>
        <w:rPr>
          <w:rFonts w:ascii="仿宋_GB2312" w:hAnsi="等线" w:eastAsia="仿宋_GB2312"/>
          <w:sz w:val="32"/>
          <w:szCs w:val="32"/>
        </w:rPr>
      </w:pPr>
      <w:r>
        <w:rPr>
          <w:rFonts w:hint="eastAsia" w:ascii="仿宋_GB2312" w:hAnsi="等线" w:eastAsia="仿宋_GB2312"/>
          <w:sz w:val="32"/>
          <w:szCs w:val="32"/>
        </w:rPr>
        <w:t>请关注哈尔滨工程大学财务处微信公众号(cwc0451)，在公众号左下角的缴费端口登陆，选择需要缴费的项目进行缴费。</w:t>
      </w:r>
    </w:p>
    <w:p>
      <w:pPr>
        <w:spacing w:line="400" w:lineRule="exact"/>
        <w:ind w:firstLine="420" w:firstLineChars="200"/>
        <w:jc w:val="left"/>
        <w:textAlignment w:val="top"/>
        <w:rPr>
          <w:rFonts w:ascii="等线" w:hAnsi="等线" w:eastAsia="等线"/>
          <w:sz w:val="24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1351280</wp:posOffset>
            </wp:positionH>
            <wp:positionV relativeFrom="paragraph">
              <wp:posOffset>40005</wp:posOffset>
            </wp:positionV>
            <wp:extent cx="2809240" cy="5361940"/>
            <wp:effectExtent l="0" t="0" r="0" b="0"/>
            <wp:wrapNone/>
            <wp:docPr id="4" name="图片 4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1145" cy="53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00" w:lineRule="exact"/>
        <w:jc w:val="left"/>
        <w:textAlignment w:val="top"/>
        <w:rPr>
          <w:rFonts w:ascii="等线" w:hAnsi="等线" w:eastAsia="等线"/>
          <w:sz w:val="24"/>
        </w:rPr>
      </w:pPr>
    </w:p>
    <w:p>
      <w:pPr>
        <w:spacing w:line="400" w:lineRule="exact"/>
        <w:ind w:firstLine="480" w:firstLineChars="200"/>
        <w:jc w:val="left"/>
        <w:textAlignment w:val="top"/>
        <w:rPr>
          <w:rFonts w:ascii="等线" w:hAnsi="等线" w:eastAsia="等线"/>
          <w:sz w:val="24"/>
        </w:rPr>
      </w:pPr>
    </w:p>
    <w:p>
      <w:pPr>
        <w:spacing w:line="400" w:lineRule="exact"/>
        <w:ind w:firstLine="480" w:firstLineChars="200"/>
        <w:jc w:val="left"/>
        <w:textAlignment w:val="top"/>
        <w:rPr>
          <w:rFonts w:ascii="等线" w:hAnsi="等线" w:eastAsia="等线"/>
          <w:sz w:val="24"/>
        </w:rPr>
      </w:pPr>
    </w:p>
    <w:p>
      <w:pPr>
        <w:spacing w:line="400" w:lineRule="exact"/>
        <w:ind w:firstLine="480" w:firstLineChars="200"/>
        <w:jc w:val="left"/>
        <w:textAlignment w:val="top"/>
        <w:rPr>
          <w:rFonts w:ascii="等线" w:hAnsi="等线" w:eastAsia="等线"/>
          <w:sz w:val="24"/>
        </w:rPr>
      </w:pPr>
    </w:p>
    <w:p>
      <w:pPr>
        <w:spacing w:line="400" w:lineRule="exact"/>
        <w:ind w:firstLine="480" w:firstLineChars="200"/>
        <w:jc w:val="left"/>
        <w:textAlignment w:val="top"/>
        <w:rPr>
          <w:rFonts w:ascii="等线" w:hAnsi="等线" w:eastAsia="等线"/>
          <w:sz w:val="24"/>
        </w:rPr>
      </w:pPr>
    </w:p>
    <w:p>
      <w:pPr>
        <w:spacing w:line="400" w:lineRule="exact"/>
        <w:ind w:firstLine="480" w:firstLineChars="200"/>
        <w:jc w:val="left"/>
        <w:textAlignment w:val="top"/>
        <w:rPr>
          <w:rFonts w:ascii="等线" w:hAnsi="等线" w:eastAsia="等线"/>
          <w:sz w:val="24"/>
        </w:rPr>
      </w:pPr>
    </w:p>
    <w:p>
      <w:pPr>
        <w:spacing w:line="400" w:lineRule="exact"/>
        <w:ind w:firstLine="480" w:firstLineChars="200"/>
        <w:jc w:val="left"/>
        <w:textAlignment w:val="top"/>
        <w:rPr>
          <w:rFonts w:ascii="等线" w:hAnsi="等线" w:eastAsia="等线"/>
          <w:sz w:val="24"/>
        </w:rPr>
      </w:pPr>
    </w:p>
    <w:p>
      <w:pPr>
        <w:spacing w:line="400" w:lineRule="exact"/>
        <w:ind w:firstLine="480" w:firstLineChars="200"/>
        <w:jc w:val="left"/>
        <w:textAlignment w:val="top"/>
        <w:rPr>
          <w:rFonts w:ascii="等线" w:hAnsi="等线" w:eastAsia="等线"/>
          <w:sz w:val="24"/>
        </w:rPr>
      </w:pPr>
    </w:p>
    <w:p>
      <w:pPr>
        <w:spacing w:line="400" w:lineRule="exact"/>
        <w:ind w:firstLine="480" w:firstLineChars="200"/>
        <w:jc w:val="left"/>
        <w:textAlignment w:val="top"/>
        <w:rPr>
          <w:rFonts w:ascii="等线" w:hAnsi="等线" w:eastAsia="等线"/>
          <w:sz w:val="24"/>
        </w:rPr>
      </w:pPr>
    </w:p>
    <w:p>
      <w:pPr>
        <w:spacing w:line="400" w:lineRule="exact"/>
        <w:ind w:firstLine="480" w:firstLineChars="200"/>
        <w:jc w:val="left"/>
        <w:textAlignment w:val="top"/>
        <w:rPr>
          <w:rFonts w:ascii="等线" w:hAnsi="等线" w:eastAsia="等线"/>
          <w:sz w:val="24"/>
        </w:rPr>
      </w:pPr>
    </w:p>
    <w:p>
      <w:pPr>
        <w:spacing w:line="400" w:lineRule="exact"/>
        <w:ind w:firstLine="480" w:firstLineChars="200"/>
        <w:jc w:val="left"/>
        <w:textAlignment w:val="top"/>
        <w:rPr>
          <w:rFonts w:ascii="等线" w:hAnsi="等线" w:eastAsia="等线"/>
          <w:sz w:val="24"/>
        </w:rPr>
      </w:pPr>
    </w:p>
    <w:p>
      <w:pPr>
        <w:spacing w:line="400" w:lineRule="exact"/>
        <w:ind w:firstLine="480" w:firstLineChars="200"/>
        <w:jc w:val="left"/>
        <w:textAlignment w:val="top"/>
        <w:rPr>
          <w:rFonts w:ascii="等线" w:hAnsi="等线" w:eastAsia="等线"/>
          <w:sz w:val="24"/>
        </w:rPr>
      </w:pPr>
    </w:p>
    <w:p>
      <w:pPr>
        <w:spacing w:line="400" w:lineRule="exact"/>
        <w:ind w:firstLine="480" w:firstLineChars="200"/>
        <w:jc w:val="left"/>
        <w:textAlignment w:val="top"/>
        <w:rPr>
          <w:rFonts w:ascii="等线" w:hAnsi="等线" w:eastAsia="等线"/>
          <w:sz w:val="24"/>
        </w:rPr>
      </w:pPr>
    </w:p>
    <w:p>
      <w:pPr>
        <w:spacing w:line="400" w:lineRule="exact"/>
        <w:ind w:firstLine="480" w:firstLineChars="200"/>
        <w:jc w:val="left"/>
        <w:textAlignment w:val="top"/>
        <w:rPr>
          <w:rFonts w:ascii="等线" w:hAnsi="等线" w:eastAsia="等线"/>
          <w:sz w:val="24"/>
        </w:rPr>
      </w:pPr>
    </w:p>
    <w:p>
      <w:pPr>
        <w:spacing w:line="400" w:lineRule="exact"/>
        <w:ind w:firstLine="480" w:firstLineChars="200"/>
        <w:jc w:val="left"/>
        <w:textAlignment w:val="top"/>
        <w:rPr>
          <w:rFonts w:ascii="等线" w:hAnsi="等线" w:eastAsia="等线"/>
          <w:sz w:val="24"/>
        </w:rPr>
      </w:pPr>
    </w:p>
    <w:p>
      <w:pPr>
        <w:spacing w:line="400" w:lineRule="exact"/>
        <w:ind w:firstLine="480" w:firstLineChars="200"/>
        <w:jc w:val="left"/>
        <w:textAlignment w:val="top"/>
        <w:rPr>
          <w:rFonts w:ascii="等线" w:hAnsi="等线" w:eastAsia="等线"/>
          <w:sz w:val="24"/>
        </w:rPr>
      </w:pPr>
    </w:p>
    <w:p>
      <w:pPr>
        <w:spacing w:line="400" w:lineRule="exact"/>
        <w:ind w:firstLine="480" w:firstLineChars="200"/>
        <w:jc w:val="left"/>
        <w:textAlignment w:val="top"/>
        <w:rPr>
          <w:rFonts w:ascii="等线" w:hAnsi="等线" w:eastAsia="等线"/>
          <w:sz w:val="24"/>
        </w:rPr>
      </w:pPr>
    </w:p>
    <w:p>
      <w:pPr>
        <w:spacing w:line="400" w:lineRule="exact"/>
        <w:ind w:firstLine="480" w:firstLineChars="200"/>
        <w:jc w:val="left"/>
        <w:textAlignment w:val="top"/>
        <w:rPr>
          <w:rFonts w:ascii="等线" w:hAnsi="等线" w:eastAsia="等线"/>
          <w:sz w:val="24"/>
        </w:rPr>
      </w:pPr>
    </w:p>
    <w:p>
      <w:pPr>
        <w:spacing w:line="560" w:lineRule="exact"/>
        <w:ind w:firstLine="640" w:firstLineChars="200"/>
        <w:textAlignment w:val="top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2.网页缴费平台缴费</w:t>
      </w:r>
    </w:p>
    <w:p>
      <w:pPr>
        <w:kinsoku w:val="0"/>
        <w:spacing w:line="560" w:lineRule="exact"/>
        <w:ind w:firstLine="640" w:firstLineChars="200"/>
        <w:textAlignment w:val="top"/>
        <w:rPr>
          <w:rFonts w:ascii="仿宋_GB2312" w:hAnsi="等线" w:eastAsia="仿宋_GB2312"/>
          <w:sz w:val="32"/>
          <w:szCs w:val="32"/>
        </w:rPr>
      </w:pPr>
      <w:r>
        <w:rPr>
          <w:rFonts w:hint="eastAsia" w:ascii="仿宋_GB2312" w:hAnsi="等线" w:eastAsia="仿宋_GB2312"/>
          <w:sz w:val="32"/>
          <w:szCs w:val="32"/>
        </w:rPr>
        <w:t>登陆哈尔滨工程大学官网--公共服务--缴费平台</w:t>
      </w:r>
      <w:r>
        <w:rPr>
          <w:rFonts w:hint="eastAsia" w:ascii="仿宋_GB2312" w:hAnsi="等线" w:eastAsia="仿宋_GB2312"/>
          <w:b/>
          <w:sz w:val="32"/>
          <w:szCs w:val="32"/>
        </w:rPr>
        <w:t>（域名：</w:t>
      </w:r>
      <w:r>
        <w:fldChar w:fldCharType="begin"/>
      </w:r>
      <w:r>
        <w:instrText xml:space="preserve"> HYPERLINK "http://pay.hrbeu.edu.cn/" </w:instrText>
      </w:r>
      <w:r>
        <w:fldChar w:fldCharType="separate"/>
      </w:r>
      <w:r>
        <w:rPr>
          <w:rStyle w:val="7"/>
          <w:rFonts w:hint="eastAsia" w:ascii="仿宋_GB2312" w:hAnsi="等线" w:eastAsia="仿宋_GB2312"/>
          <w:b/>
          <w:sz w:val="32"/>
          <w:szCs w:val="32"/>
        </w:rPr>
        <w:t>http://pay.hrbeu.e</w:t>
      </w:r>
      <w:bookmarkStart w:id="0" w:name="_Hlt49265347"/>
      <w:bookmarkStart w:id="1" w:name="_Hlt49265348"/>
      <w:r>
        <w:rPr>
          <w:rStyle w:val="7"/>
          <w:rFonts w:hint="eastAsia" w:ascii="仿宋_GB2312" w:hAnsi="等线" w:eastAsia="仿宋_GB2312"/>
          <w:b/>
          <w:sz w:val="32"/>
          <w:szCs w:val="32"/>
        </w:rPr>
        <w:t>d</w:t>
      </w:r>
      <w:bookmarkEnd w:id="0"/>
      <w:bookmarkEnd w:id="1"/>
      <w:r>
        <w:rPr>
          <w:rStyle w:val="7"/>
          <w:rFonts w:hint="eastAsia" w:ascii="仿宋_GB2312" w:hAnsi="等线" w:eastAsia="仿宋_GB2312"/>
          <w:b/>
          <w:sz w:val="32"/>
          <w:szCs w:val="32"/>
        </w:rPr>
        <w:t>u.cn/</w:t>
      </w:r>
      <w:r>
        <w:rPr>
          <w:rStyle w:val="7"/>
          <w:rFonts w:hint="eastAsia" w:ascii="仿宋_GB2312" w:hAnsi="等线" w:eastAsia="仿宋_GB2312"/>
          <w:b/>
          <w:sz w:val="32"/>
          <w:szCs w:val="32"/>
        </w:rPr>
        <w:fldChar w:fldCharType="end"/>
      </w:r>
      <w:r>
        <w:rPr>
          <w:rFonts w:hint="eastAsia" w:ascii="仿宋_GB2312" w:hAnsi="等线" w:eastAsia="仿宋_GB2312"/>
          <w:b/>
          <w:sz w:val="32"/>
          <w:szCs w:val="32"/>
        </w:rPr>
        <w:t>）</w:t>
      </w:r>
      <w:r>
        <w:rPr>
          <w:rFonts w:hint="eastAsia" w:ascii="仿宋_GB2312" w:hAnsi="等线" w:eastAsia="仿宋_GB2312"/>
          <w:sz w:val="32"/>
          <w:szCs w:val="32"/>
        </w:rPr>
        <w:t>进行网上自助缴费。</w:t>
      </w:r>
    </w:p>
    <w:p>
      <w:pPr>
        <w:kinsoku w:val="0"/>
        <w:wordWrap w:val="0"/>
        <w:spacing w:line="400" w:lineRule="exact"/>
        <w:jc w:val="left"/>
        <w:textAlignment w:val="top"/>
        <w:rPr>
          <w:rFonts w:ascii="等线" w:hAnsi="等线" w:eastAsia="等线"/>
          <w:sz w:val="24"/>
        </w:rPr>
      </w:pPr>
      <w:r>
        <w:rPr>
          <w:rFonts w:ascii="等线" w:hAnsi="等线" w:eastAsia="等线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480695</wp:posOffset>
            </wp:positionH>
            <wp:positionV relativeFrom="paragraph">
              <wp:posOffset>31750</wp:posOffset>
            </wp:positionV>
            <wp:extent cx="4808855" cy="3225800"/>
            <wp:effectExtent l="0" t="0" r="0" b="0"/>
            <wp:wrapNone/>
            <wp:docPr id="5" name="图片 5" descr="d:\Documents\WeChat Files\wxid_dinl317dinry21\FileStorage\Temp\92c11b58bb6ad2ef7815fe2960c97a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:\Documents\WeChat Files\wxid_dinl317dinry21\FileStorage\Temp\92c11b58bb6ad2ef7815fe2960c97aa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8856" cy="322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insoku w:val="0"/>
        <w:wordWrap w:val="0"/>
        <w:spacing w:line="400" w:lineRule="exact"/>
        <w:ind w:firstLine="480" w:firstLineChars="200"/>
        <w:jc w:val="left"/>
        <w:textAlignment w:val="top"/>
        <w:rPr>
          <w:rFonts w:ascii="等线" w:hAnsi="等线" w:eastAsia="等线"/>
          <w:sz w:val="24"/>
        </w:rPr>
      </w:pPr>
    </w:p>
    <w:p>
      <w:pPr>
        <w:kinsoku w:val="0"/>
        <w:wordWrap w:val="0"/>
        <w:spacing w:line="400" w:lineRule="exact"/>
        <w:ind w:firstLine="480" w:firstLineChars="200"/>
        <w:jc w:val="left"/>
        <w:textAlignment w:val="top"/>
        <w:rPr>
          <w:rFonts w:ascii="等线" w:hAnsi="等线" w:eastAsia="等线"/>
          <w:sz w:val="24"/>
        </w:rPr>
      </w:pPr>
    </w:p>
    <w:p>
      <w:pPr>
        <w:kinsoku w:val="0"/>
        <w:wordWrap w:val="0"/>
        <w:spacing w:line="400" w:lineRule="exact"/>
        <w:ind w:firstLine="480" w:firstLineChars="200"/>
        <w:jc w:val="left"/>
        <w:textAlignment w:val="top"/>
        <w:rPr>
          <w:rFonts w:ascii="等线" w:hAnsi="等线" w:eastAsia="等线"/>
          <w:sz w:val="24"/>
        </w:rPr>
      </w:pPr>
    </w:p>
    <w:p>
      <w:pPr>
        <w:kinsoku w:val="0"/>
        <w:wordWrap w:val="0"/>
        <w:spacing w:line="400" w:lineRule="exact"/>
        <w:ind w:firstLine="480" w:firstLineChars="200"/>
        <w:jc w:val="left"/>
        <w:textAlignment w:val="top"/>
        <w:rPr>
          <w:rFonts w:ascii="等线" w:hAnsi="等线" w:eastAsia="等线"/>
          <w:sz w:val="24"/>
        </w:rPr>
      </w:pPr>
    </w:p>
    <w:p>
      <w:pPr>
        <w:kinsoku w:val="0"/>
        <w:wordWrap w:val="0"/>
        <w:spacing w:line="400" w:lineRule="exact"/>
        <w:ind w:firstLine="480" w:firstLineChars="200"/>
        <w:jc w:val="left"/>
        <w:textAlignment w:val="top"/>
        <w:rPr>
          <w:rFonts w:ascii="等线" w:hAnsi="等线" w:eastAsia="等线"/>
          <w:sz w:val="24"/>
        </w:rPr>
      </w:pPr>
    </w:p>
    <w:p>
      <w:pPr>
        <w:kinsoku w:val="0"/>
        <w:wordWrap w:val="0"/>
        <w:spacing w:line="400" w:lineRule="exact"/>
        <w:ind w:firstLine="480" w:firstLineChars="200"/>
        <w:jc w:val="left"/>
        <w:textAlignment w:val="top"/>
        <w:rPr>
          <w:rFonts w:ascii="等线" w:hAnsi="等线" w:eastAsia="等线"/>
          <w:sz w:val="24"/>
        </w:rPr>
      </w:pPr>
    </w:p>
    <w:p>
      <w:pPr>
        <w:kinsoku w:val="0"/>
        <w:wordWrap w:val="0"/>
        <w:spacing w:line="400" w:lineRule="exact"/>
        <w:ind w:firstLine="480" w:firstLineChars="200"/>
        <w:jc w:val="left"/>
        <w:textAlignment w:val="top"/>
        <w:rPr>
          <w:rFonts w:ascii="等线" w:hAnsi="等线" w:eastAsia="等线"/>
          <w:sz w:val="24"/>
        </w:rPr>
      </w:pPr>
    </w:p>
    <w:p>
      <w:pPr>
        <w:kinsoku w:val="0"/>
        <w:wordWrap w:val="0"/>
        <w:spacing w:line="400" w:lineRule="exact"/>
        <w:ind w:firstLine="480" w:firstLineChars="200"/>
        <w:jc w:val="left"/>
        <w:textAlignment w:val="top"/>
        <w:rPr>
          <w:rFonts w:ascii="等线" w:hAnsi="等线" w:eastAsia="等线"/>
          <w:sz w:val="24"/>
        </w:rPr>
      </w:pPr>
    </w:p>
    <w:p>
      <w:pPr>
        <w:spacing w:line="360" w:lineRule="auto"/>
        <w:ind w:firstLine="480" w:firstLineChars="200"/>
        <w:jc w:val="left"/>
        <w:textAlignment w:val="top"/>
        <w:rPr>
          <w:rFonts w:ascii="等线" w:hAnsi="等线" w:eastAsia="等线"/>
          <w:sz w:val="24"/>
        </w:rPr>
      </w:pPr>
    </w:p>
    <w:p>
      <w:pPr>
        <w:spacing w:line="360" w:lineRule="auto"/>
        <w:ind w:firstLine="480" w:firstLineChars="200"/>
        <w:jc w:val="left"/>
        <w:textAlignment w:val="top"/>
        <w:rPr>
          <w:rFonts w:ascii="等线" w:hAnsi="等线" w:eastAsia="等线"/>
          <w:sz w:val="24"/>
        </w:rPr>
      </w:pPr>
    </w:p>
    <w:p>
      <w:pPr>
        <w:spacing w:line="360" w:lineRule="auto"/>
        <w:ind w:firstLine="480" w:firstLineChars="200"/>
        <w:jc w:val="left"/>
        <w:textAlignment w:val="top"/>
        <w:rPr>
          <w:rFonts w:ascii="等线" w:hAnsi="等线" w:eastAsia="等线"/>
          <w:b/>
          <w:sz w:val="24"/>
        </w:rPr>
      </w:pPr>
    </w:p>
    <w:p>
      <w:pPr>
        <w:spacing w:line="560" w:lineRule="exact"/>
        <w:ind w:firstLine="643" w:firstLineChars="200"/>
        <w:textAlignment w:val="top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注意：</w:t>
      </w:r>
    </w:p>
    <w:p>
      <w:pPr>
        <w:spacing w:line="560" w:lineRule="exact"/>
        <w:ind w:firstLine="640" w:firstLineChars="200"/>
        <w:textAlignment w:val="top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（1）微信公众号与缴费平台登陆用户名均为学号，初始密码为</w:t>
      </w:r>
      <w:r>
        <w:rPr>
          <w:rFonts w:ascii="Times New Roman" w:hAnsi="Times New Roman" w:eastAsia="仿宋_GB2312" w:cs="Times New Roman"/>
          <w:sz w:val="32"/>
          <w:szCs w:val="32"/>
        </w:rPr>
        <w:t>A@学号</w:t>
      </w:r>
      <w:r>
        <w:rPr>
          <w:rFonts w:ascii="Times New Roman" w:hAnsi="Times New Roman" w:eastAsia="仿宋_GB2312" w:cs="Times New Roman"/>
          <w:spacing w:val="-20"/>
          <w:sz w:val="32"/>
          <w:szCs w:val="32"/>
        </w:rPr>
        <w:t>（例如</w:t>
      </w:r>
      <w:r>
        <w:rPr>
          <w:rFonts w:hint="eastAsia" w:ascii="Times New Roman" w:hAnsi="Times New Roman" w:eastAsia="仿宋_GB2312" w:cs="Times New Roman"/>
          <w:spacing w:val="-20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spacing w:val="-20"/>
          <w:sz w:val="32"/>
          <w:szCs w:val="32"/>
        </w:rPr>
        <w:t>A@202430XXXXXXXXX）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textAlignment w:val="top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微信公众号缴费端口及网页缴费平台中的缴费项包括学费、住宿费、考试费、会议费等，这些缴费项目并非每位同学的必缴项，请需要缴费的同学在进行缴费的时候仔细阅读，确认为自己应交事项后，勾选相应的缴费项，切记不要选择与自己无关的缴费项。</w:t>
      </w:r>
    </w:p>
    <w:p>
      <w:pPr>
        <w:spacing w:line="560" w:lineRule="exact"/>
        <w:ind w:firstLine="640" w:firstLineChars="200"/>
        <w:textAlignment w:val="top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textAlignment w:val="top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textAlignment w:val="top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textAlignment w:val="top"/>
        <w:rPr>
          <w:rFonts w:ascii="仿宋_GB2312" w:eastAsia="仿宋_GB2312"/>
          <w:sz w:val="32"/>
          <w:szCs w:val="32"/>
        </w:rPr>
      </w:pPr>
    </w:p>
    <w:p>
      <w:pPr>
        <w:spacing w:line="400" w:lineRule="exact"/>
        <w:ind w:firstLine="420" w:firstLineChars="200"/>
        <w:jc w:val="left"/>
        <w:textAlignment w:val="top"/>
        <w:rPr>
          <w:rFonts w:ascii="等线" w:hAnsi="等线" w:eastAsia="等线"/>
          <w:b/>
          <w:sz w:val="24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9525</wp:posOffset>
            </wp:positionV>
            <wp:extent cx="5276850" cy="24003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00" w:lineRule="exact"/>
        <w:ind w:firstLine="480" w:firstLineChars="200"/>
        <w:jc w:val="left"/>
        <w:textAlignment w:val="top"/>
        <w:rPr>
          <w:rFonts w:ascii="等线" w:hAnsi="等线" w:eastAsia="等线"/>
          <w:b/>
          <w:sz w:val="24"/>
        </w:rPr>
      </w:pPr>
    </w:p>
    <w:p>
      <w:pPr>
        <w:spacing w:line="400" w:lineRule="exact"/>
        <w:ind w:firstLine="480" w:firstLineChars="200"/>
        <w:jc w:val="left"/>
        <w:textAlignment w:val="top"/>
        <w:rPr>
          <w:rFonts w:ascii="等线" w:hAnsi="等线" w:eastAsia="等线"/>
          <w:b/>
          <w:sz w:val="24"/>
        </w:rPr>
      </w:pPr>
    </w:p>
    <w:p>
      <w:pPr>
        <w:spacing w:line="400" w:lineRule="exact"/>
        <w:ind w:firstLine="480" w:firstLineChars="200"/>
        <w:jc w:val="left"/>
        <w:textAlignment w:val="top"/>
        <w:rPr>
          <w:rFonts w:ascii="等线" w:hAnsi="等线" w:eastAsia="等线"/>
          <w:b/>
          <w:sz w:val="24"/>
        </w:rPr>
      </w:pPr>
    </w:p>
    <w:p>
      <w:pPr>
        <w:spacing w:line="400" w:lineRule="exact"/>
        <w:ind w:firstLine="480" w:firstLineChars="200"/>
        <w:jc w:val="left"/>
        <w:textAlignment w:val="top"/>
        <w:rPr>
          <w:rFonts w:ascii="等线" w:hAnsi="等线" w:eastAsia="等线"/>
          <w:b/>
          <w:sz w:val="24"/>
        </w:rPr>
      </w:pPr>
    </w:p>
    <w:p>
      <w:pPr>
        <w:spacing w:line="400" w:lineRule="exact"/>
        <w:ind w:firstLine="480" w:firstLineChars="200"/>
        <w:jc w:val="left"/>
        <w:textAlignment w:val="top"/>
        <w:rPr>
          <w:rFonts w:ascii="等线" w:hAnsi="等线" w:eastAsia="等线"/>
          <w:b/>
          <w:sz w:val="24"/>
        </w:rPr>
      </w:pPr>
    </w:p>
    <w:p>
      <w:pPr>
        <w:spacing w:line="400" w:lineRule="exact"/>
        <w:ind w:firstLine="480" w:firstLineChars="200"/>
        <w:jc w:val="left"/>
        <w:textAlignment w:val="top"/>
        <w:rPr>
          <w:rFonts w:ascii="等线" w:hAnsi="等线" w:eastAsia="等线"/>
          <w:b/>
          <w:sz w:val="24"/>
        </w:rPr>
      </w:pPr>
    </w:p>
    <w:p>
      <w:pPr>
        <w:spacing w:line="400" w:lineRule="exact"/>
        <w:ind w:firstLine="480" w:firstLineChars="200"/>
        <w:jc w:val="left"/>
        <w:textAlignment w:val="top"/>
        <w:rPr>
          <w:rFonts w:ascii="等线" w:hAnsi="等线" w:eastAsia="等线"/>
          <w:b/>
          <w:sz w:val="24"/>
        </w:rPr>
      </w:pPr>
    </w:p>
    <w:p>
      <w:pPr>
        <w:spacing w:line="400" w:lineRule="exact"/>
        <w:ind w:firstLine="480" w:firstLineChars="200"/>
        <w:jc w:val="left"/>
        <w:textAlignment w:val="top"/>
        <w:rPr>
          <w:rFonts w:ascii="等线" w:hAnsi="等线" w:eastAsia="等线"/>
          <w:b/>
          <w:sz w:val="24"/>
        </w:rPr>
      </w:pPr>
    </w:p>
    <w:p>
      <w:pPr>
        <w:spacing w:before="93" w:beforeLines="30" w:after="93" w:afterLines="30" w:line="560" w:lineRule="exact"/>
        <w:ind w:firstLine="643" w:firstLineChars="200"/>
        <w:jc w:val="left"/>
        <w:textAlignment w:val="top"/>
        <w:rPr>
          <w:rFonts w:ascii="仿宋_GB2312" w:hAnsi="黑体" w:eastAsia="仿宋_GB2312" w:cs="黑体"/>
          <w:b/>
          <w:bCs/>
          <w:sz w:val="32"/>
          <w:szCs w:val="32"/>
        </w:rPr>
      </w:pPr>
    </w:p>
    <w:p>
      <w:pPr>
        <w:spacing w:before="93" w:beforeLines="30" w:after="93" w:afterLines="30" w:line="560" w:lineRule="exact"/>
        <w:ind w:firstLine="643" w:firstLineChars="200"/>
        <w:jc w:val="left"/>
        <w:textAlignment w:val="top"/>
        <w:rPr>
          <w:rFonts w:ascii="仿宋_GB2312" w:hAnsi="黑体" w:eastAsia="仿宋_GB2312" w:cs="黑体"/>
          <w:b/>
          <w:bCs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sz w:val="32"/>
          <w:szCs w:val="32"/>
        </w:rPr>
        <w:t>二、缴费票据的生成</w:t>
      </w:r>
    </w:p>
    <w:p>
      <w:pPr>
        <w:spacing w:line="560" w:lineRule="exact"/>
        <w:ind w:firstLine="640" w:firstLineChars="200"/>
        <w:textAlignment w:val="top"/>
        <w:rPr>
          <w:rFonts w:ascii="仿宋_GB2312" w:hAnsi="等线" w:eastAsia="仿宋_GB2312"/>
          <w:sz w:val="32"/>
          <w:szCs w:val="32"/>
        </w:rPr>
      </w:pPr>
      <w:r>
        <w:rPr>
          <w:rFonts w:hint="eastAsia" w:ascii="仿宋_GB2312" w:hAnsi="等线" w:eastAsia="仿宋_GB2312"/>
          <w:sz w:val="32"/>
          <w:szCs w:val="32"/>
        </w:rPr>
        <w:t>我校全面实行学费票据电子化，已缴费的同学可在缴费24小时后通过以下两种方式查询并下载自己的电子票据：</w:t>
      </w:r>
    </w:p>
    <w:p>
      <w:pPr>
        <w:spacing w:line="560" w:lineRule="exact"/>
        <w:ind w:firstLine="640" w:firstLineChars="200"/>
        <w:textAlignment w:val="top"/>
        <w:rPr>
          <w:rFonts w:ascii="仿宋_GB2312" w:hAnsi="等线" w:eastAsia="仿宋_GB2312"/>
          <w:sz w:val="32"/>
          <w:szCs w:val="32"/>
        </w:rPr>
      </w:pPr>
      <w:r>
        <w:rPr>
          <w:rFonts w:hint="eastAsia" w:ascii="仿宋_GB2312" w:hAnsi="等线" w:eastAsia="仿宋_GB2312"/>
          <w:sz w:val="32"/>
          <w:szCs w:val="32"/>
        </w:rPr>
        <w:t>方法一：电子票夹小程序取票</w:t>
      </w:r>
    </w:p>
    <w:p>
      <w:pPr>
        <w:spacing w:line="560" w:lineRule="exact"/>
        <w:ind w:firstLine="640" w:firstLineChars="200"/>
        <w:textAlignment w:val="top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在校外可通过电子票夹小程序获取电子发票，具体方法可以查看财务处微信公众号（cwc0451）2023年2月6日历史推送消息。</w:t>
      </w:r>
    </w:p>
    <w:p>
      <w:pPr>
        <w:spacing w:line="560" w:lineRule="exact"/>
        <w:ind w:firstLine="640" w:firstLineChars="200"/>
        <w:textAlignment w:val="top"/>
        <w:rPr>
          <w:rFonts w:ascii="仿宋_GB2312" w:hAnsi="等线" w:eastAsia="仿宋_GB2312"/>
          <w:sz w:val="32"/>
          <w:szCs w:val="32"/>
        </w:rPr>
      </w:pPr>
      <w:r>
        <w:rPr>
          <w:rFonts w:hint="eastAsia" w:ascii="仿宋_GB2312" w:hAnsi="等线" w:eastAsia="仿宋_GB2312"/>
          <w:sz w:val="32"/>
          <w:szCs w:val="32"/>
        </w:rPr>
        <w:t>方法二：移动端微信公众号缴费平台查询</w:t>
      </w:r>
    </w:p>
    <w:p>
      <w:pPr>
        <w:spacing w:line="560" w:lineRule="exact"/>
        <w:ind w:firstLine="643" w:firstLineChars="200"/>
        <w:textAlignment w:val="top"/>
        <w:rPr>
          <w:rFonts w:ascii="仿宋_GB2312" w:hAnsi="等线" w:eastAsia="仿宋_GB2312"/>
          <w:sz w:val="32"/>
          <w:szCs w:val="32"/>
        </w:rPr>
      </w:pPr>
      <w:r>
        <w:rPr>
          <w:rFonts w:hint="eastAsia" w:ascii="仿宋_GB2312" w:hAnsi="等线" w:eastAsia="仿宋_GB2312"/>
          <w:b/>
          <w:sz w:val="32"/>
          <w:szCs w:val="32"/>
        </w:rPr>
        <w:t>在校园网WIFI环境下（HEU－WLAN）</w:t>
      </w:r>
      <w:r>
        <w:rPr>
          <w:rFonts w:hint="eastAsia" w:ascii="仿宋_GB2312" w:hAnsi="等线" w:eastAsia="仿宋_GB2312"/>
          <w:sz w:val="32"/>
          <w:szCs w:val="32"/>
        </w:rPr>
        <w:t>，进入哈尔滨工程大学财务处微信公众号（</w:t>
      </w:r>
      <w:r>
        <w:rPr>
          <w:rFonts w:hint="eastAsia" w:ascii="仿宋_GB2312" w:hAnsi="等线" w:eastAsia="仿宋_GB2312"/>
          <w:b/>
          <w:bCs/>
          <w:sz w:val="32"/>
          <w:szCs w:val="32"/>
        </w:rPr>
        <w:t>cwc0451</w:t>
      </w:r>
      <w:r>
        <w:rPr>
          <w:rFonts w:hint="eastAsia" w:ascii="仿宋_GB2312" w:hAnsi="等线" w:eastAsia="仿宋_GB2312"/>
          <w:sz w:val="32"/>
          <w:szCs w:val="32"/>
        </w:rPr>
        <w:t>），登陆后按照“缴费平台”→“缴费历史”依次点击，在“支付记录”界面下点击“支付明细与电子票据”，再点击“电子票据”按钮，即可查询。</w:t>
      </w:r>
    </w:p>
    <w:p>
      <w:pPr>
        <w:spacing w:line="560" w:lineRule="exact"/>
        <w:ind w:firstLine="640" w:firstLineChars="200"/>
        <w:rPr>
          <w:rFonts w:ascii="仿宋_GB2312" w:hAnsi="等线" w:eastAsia="仿宋_GB2312"/>
          <w:sz w:val="32"/>
          <w:szCs w:val="32"/>
        </w:rPr>
      </w:pPr>
      <w:r>
        <w:rPr>
          <w:rFonts w:hint="eastAsia" w:ascii="仿宋_GB2312" w:hAnsi="等线" w:eastAsia="仿宋_GB2312"/>
          <w:sz w:val="32"/>
          <w:szCs w:val="32"/>
        </w:rPr>
        <w:t>电子票据不支持非校园网环境的查询下载，请同学们做好图片下载和保存，方便在非校园网环境下使用；缴费电子票据为财政部监制的中央非税收入统一票据电子版，与纸质票据具有同等法律效力。</w:t>
      </w:r>
    </w:p>
    <w:p>
      <w:pPr>
        <w:spacing w:line="560" w:lineRule="exact"/>
        <w:ind w:firstLine="480"/>
        <w:rPr>
          <w:rFonts w:ascii="仿宋_GB2312" w:hAnsi="等线" w:eastAsia="仿宋_GB2312"/>
          <w:sz w:val="32"/>
          <w:szCs w:val="32"/>
        </w:rPr>
      </w:pPr>
      <w:r>
        <w:rPr>
          <w:rFonts w:hint="eastAsia" w:ascii="仿宋_GB2312" w:hAnsi="等线" w:eastAsia="仿宋_GB2312"/>
          <w:b/>
          <w:sz w:val="32"/>
          <w:szCs w:val="32"/>
        </w:rPr>
        <w:t>温馨提示：</w:t>
      </w:r>
    </w:p>
    <w:p>
      <w:pPr>
        <w:spacing w:line="560" w:lineRule="exact"/>
        <w:ind w:firstLine="480"/>
        <w:rPr>
          <w:rFonts w:ascii="仿宋_GB2312" w:hAnsi="等线" w:eastAsia="仿宋_GB2312"/>
          <w:sz w:val="32"/>
          <w:szCs w:val="32"/>
        </w:rPr>
      </w:pPr>
      <w:r>
        <w:rPr>
          <w:rFonts w:hint="eastAsia" w:ascii="仿宋_GB2312" w:hAnsi="等线" w:eastAsia="仿宋_GB2312"/>
          <w:b/>
          <w:color w:val="auto"/>
          <w:sz w:val="32"/>
          <w:szCs w:val="32"/>
        </w:rPr>
        <w:t>请同学们一定要及时缴纳学费</w:t>
      </w:r>
      <w:r>
        <w:rPr>
          <w:rFonts w:hint="eastAsia" w:ascii="仿宋_GB2312" w:hAnsi="等线" w:eastAsia="仿宋_GB2312"/>
          <w:color w:val="auto"/>
          <w:sz w:val="32"/>
          <w:szCs w:val="32"/>
        </w:rPr>
        <w:t>，以</w:t>
      </w:r>
      <w:r>
        <w:rPr>
          <w:rFonts w:hint="eastAsia" w:ascii="仿宋_GB2312" w:hAnsi="等线" w:eastAsia="仿宋_GB2312"/>
          <w:sz w:val="32"/>
          <w:szCs w:val="32"/>
        </w:rPr>
        <w:t>免影响学籍注册、新学期的学习和生活，祝同学们新学期愉快！</w:t>
      </w:r>
    </w:p>
    <w:p>
      <w:pPr>
        <w:spacing w:line="560" w:lineRule="exact"/>
        <w:ind w:firstLine="480"/>
        <w:rPr>
          <w:rFonts w:ascii="仿宋_GB2312" w:hAnsi="等线" w:eastAsia="仿宋_GB2312"/>
          <w:sz w:val="32"/>
          <w:szCs w:val="32"/>
        </w:rPr>
      </w:pPr>
      <w:r>
        <w:rPr>
          <w:rFonts w:hint="eastAsia" w:ascii="仿宋_GB2312" w:hAnsi="等线" w:eastAsia="仿宋_GB2312"/>
          <w:sz w:val="32"/>
          <w:szCs w:val="32"/>
        </w:rPr>
        <w:t xml:space="preserve">若有疑问，请拨打电话：0451-82519895咨询。 </w:t>
      </w:r>
    </w:p>
    <w:p>
      <w:pPr>
        <w:spacing w:line="560" w:lineRule="exact"/>
        <w:ind w:firstLine="480"/>
        <w:rPr>
          <w:rFonts w:ascii="仿宋_GB2312" w:hAnsi="等线" w:eastAsia="仿宋_GB2312"/>
          <w:sz w:val="32"/>
          <w:szCs w:val="32"/>
        </w:rPr>
      </w:pPr>
    </w:p>
    <w:p>
      <w:pPr>
        <w:spacing w:line="560" w:lineRule="exact"/>
        <w:ind w:firstLine="480"/>
        <w:rPr>
          <w:rFonts w:ascii="仿宋_GB2312" w:hAnsi="等线" w:eastAsia="仿宋_GB2312"/>
          <w:sz w:val="32"/>
          <w:szCs w:val="32"/>
        </w:rPr>
      </w:pPr>
    </w:p>
    <w:p>
      <w:pPr>
        <w:spacing w:line="560" w:lineRule="exact"/>
        <w:ind w:firstLine="480"/>
        <w:rPr>
          <w:rFonts w:ascii="仿宋_GB2312" w:hAnsi="等线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等线" w:eastAsia="仿宋_GB2312"/>
          <w:sz w:val="32"/>
          <w:szCs w:val="32"/>
        </w:rPr>
      </w:pPr>
    </w:p>
    <w:p>
      <w:pPr>
        <w:spacing w:before="156" w:beforeLines="50" w:after="156" w:afterLines="50" w:line="560" w:lineRule="exact"/>
        <w:ind w:firstLine="3520" w:firstLineChars="1100"/>
        <w:rPr>
          <w:rFonts w:ascii="仿宋_GB2312" w:hAnsi="等线" w:eastAsia="仿宋_GB2312"/>
          <w:sz w:val="32"/>
          <w:szCs w:val="32"/>
        </w:rPr>
      </w:pPr>
      <w:r>
        <w:rPr>
          <w:rFonts w:hint="eastAsia" w:ascii="仿宋_GB2312" w:hAnsi="等线" w:eastAsia="仿宋_GB2312"/>
          <w:sz w:val="32"/>
          <w:szCs w:val="32"/>
        </w:rPr>
        <w:t>哈尔滨工程大学继续教育学院</w:t>
      </w:r>
    </w:p>
    <w:p>
      <w:pPr>
        <w:spacing w:before="156" w:beforeLines="50" w:after="156" w:afterLines="50" w:line="560" w:lineRule="exact"/>
        <w:ind w:firstLine="4480" w:firstLineChars="1400"/>
        <w:rPr>
          <w:rFonts w:ascii="仿宋_GB2312" w:hAnsi="等线" w:eastAsia="仿宋_GB2312"/>
          <w:sz w:val="32"/>
          <w:szCs w:val="32"/>
        </w:rPr>
      </w:pPr>
      <w:r>
        <w:rPr>
          <w:rFonts w:hint="eastAsia" w:ascii="仿宋_GB2312" w:hAnsi="等线" w:eastAsia="仿宋_GB2312"/>
          <w:sz w:val="32"/>
          <w:szCs w:val="32"/>
        </w:rPr>
        <w:t>2024年2月28日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mY2M2NjIxMzFiODgwNzA3NjA4NTQyZTVmMjQwZjgifQ=="/>
  </w:docVars>
  <w:rsids>
    <w:rsidRoot w:val="001C7764"/>
    <w:rsid w:val="000011BD"/>
    <w:rsid w:val="00003D35"/>
    <w:rsid w:val="000064FD"/>
    <w:rsid w:val="00022BC1"/>
    <w:rsid w:val="00073F69"/>
    <w:rsid w:val="00090153"/>
    <w:rsid w:val="00126236"/>
    <w:rsid w:val="001A6C01"/>
    <w:rsid w:val="001A7EB6"/>
    <w:rsid w:val="001C7764"/>
    <w:rsid w:val="001D1760"/>
    <w:rsid w:val="001D2AD8"/>
    <w:rsid w:val="002063F0"/>
    <w:rsid w:val="00242362"/>
    <w:rsid w:val="002A0F78"/>
    <w:rsid w:val="002D421E"/>
    <w:rsid w:val="002E4240"/>
    <w:rsid w:val="0032283A"/>
    <w:rsid w:val="00327D1F"/>
    <w:rsid w:val="003305CE"/>
    <w:rsid w:val="00340E51"/>
    <w:rsid w:val="0039678B"/>
    <w:rsid w:val="003A16DC"/>
    <w:rsid w:val="003B17B6"/>
    <w:rsid w:val="00415296"/>
    <w:rsid w:val="004542D8"/>
    <w:rsid w:val="00482D73"/>
    <w:rsid w:val="004C45DE"/>
    <w:rsid w:val="004F6AC3"/>
    <w:rsid w:val="005534B2"/>
    <w:rsid w:val="006001B7"/>
    <w:rsid w:val="006106BE"/>
    <w:rsid w:val="00622E75"/>
    <w:rsid w:val="006858B5"/>
    <w:rsid w:val="00687A0D"/>
    <w:rsid w:val="006C33CB"/>
    <w:rsid w:val="00702C0B"/>
    <w:rsid w:val="00715A54"/>
    <w:rsid w:val="00775CCE"/>
    <w:rsid w:val="0078753F"/>
    <w:rsid w:val="007A0AE6"/>
    <w:rsid w:val="007B4C15"/>
    <w:rsid w:val="007B6AF8"/>
    <w:rsid w:val="007F6946"/>
    <w:rsid w:val="00835474"/>
    <w:rsid w:val="008500FF"/>
    <w:rsid w:val="00863EA6"/>
    <w:rsid w:val="0089413F"/>
    <w:rsid w:val="008C0F61"/>
    <w:rsid w:val="00920508"/>
    <w:rsid w:val="00936940"/>
    <w:rsid w:val="0094106C"/>
    <w:rsid w:val="009A6F3D"/>
    <w:rsid w:val="009B0157"/>
    <w:rsid w:val="009D4527"/>
    <w:rsid w:val="009D6B18"/>
    <w:rsid w:val="009E7436"/>
    <w:rsid w:val="00A14ECE"/>
    <w:rsid w:val="00B31095"/>
    <w:rsid w:val="00B615A3"/>
    <w:rsid w:val="00B820AE"/>
    <w:rsid w:val="00BE6A24"/>
    <w:rsid w:val="00C03B0C"/>
    <w:rsid w:val="00CB6094"/>
    <w:rsid w:val="00CF33AE"/>
    <w:rsid w:val="00D42783"/>
    <w:rsid w:val="00D47901"/>
    <w:rsid w:val="00D9612E"/>
    <w:rsid w:val="00DD60E7"/>
    <w:rsid w:val="00E20415"/>
    <w:rsid w:val="00E22F4F"/>
    <w:rsid w:val="00E7480B"/>
    <w:rsid w:val="00EB5BB1"/>
    <w:rsid w:val="00EB78B5"/>
    <w:rsid w:val="00EE02F2"/>
    <w:rsid w:val="00F1173E"/>
    <w:rsid w:val="00F12E30"/>
    <w:rsid w:val="00F41408"/>
    <w:rsid w:val="00FD4378"/>
    <w:rsid w:val="00FF79F2"/>
    <w:rsid w:val="0A033A04"/>
    <w:rsid w:val="2853154B"/>
    <w:rsid w:val="3AC405A1"/>
    <w:rsid w:val="5E7C4216"/>
    <w:rsid w:val="65F2333E"/>
    <w:rsid w:val="7A483B15"/>
    <w:rsid w:val="7ECC0916"/>
    <w:rsid w:val="7ECE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未处理的提及1"/>
    <w:basedOn w:val="6"/>
    <w:semiHidden/>
    <w:unhideWhenUsed/>
    <w:uiPriority w:val="99"/>
    <w:rPr>
      <w:color w:val="605E5C"/>
      <w:shd w:val="clear" w:color="auto" w:fill="E1DFDD"/>
    </w:rPr>
  </w:style>
  <w:style w:type="character" w:customStyle="1" w:styleId="10">
    <w:name w:val="页眉 Char"/>
    <w:basedOn w:val="6"/>
    <w:link w:val="4"/>
    <w:uiPriority w:val="99"/>
    <w:rPr>
      <w:kern w:val="2"/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kern w:val="2"/>
      <w:sz w:val="18"/>
      <w:szCs w:val="18"/>
    </w:rPr>
  </w:style>
  <w:style w:type="character" w:customStyle="1" w:styleId="12">
    <w:name w:val="批注框文本 Char"/>
    <w:basedOn w:val="6"/>
    <w:link w:val="2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142</Words>
  <Characters>816</Characters>
  <Lines>6</Lines>
  <Paragraphs>1</Paragraphs>
  <TotalTime>23</TotalTime>
  <ScaleCrop>false</ScaleCrop>
  <LinksUpToDate>false</LinksUpToDate>
  <CharactersWithSpaces>957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2024-01-15T02:38:00Z</dcterms:created>
  <dc:creator>张亚东</dc:creator>
  <cp:lastModifiedBy>密维</cp:lastModifiedBy>
  <dcterms:modified xsi:type="dcterms:W3CDTF">2024-03-04T08:09:23Z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08C2B77840EA42A2B3A69B1237DF786C_13</vt:lpwstr>
  </property>
</Properties>
</file>